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C626" w14:textId="77777777" w:rsidR="00894C40" w:rsidRDefault="00894C40" w:rsidP="00894C40">
      <w:pPr>
        <w:rPr>
          <w:rFonts w:ascii="Arial" w:hAnsi="Arial" w:cs="Arial"/>
          <w:u w:val="single"/>
        </w:rPr>
      </w:pPr>
    </w:p>
    <w:p w14:paraId="6B418E3F" w14:textId="77777777" w:rsidR="00894C40" w:rsidRPr="00894C40" w:rsidRDefault="00894C40" w:rsidP="00894C40">
      <w:pPr>
        <w:pStyle w:val="4Heading1"/>
        <w:spacing w:after="120"/>
        <w:rPr>
          <w:color w:val="00B050"/>
        </w:rPr>
      </w:pPr>
      <w:r>
        <w:rPr>
          <w:noProof/>
          <w:color w:val="00B050"/>
          <w:lang w:eastAsia="en-GB"/>
        </w:rPr>
        <w:drawing>
          <wp:anchor distT="0" distB="0" distL="114300" distR="114300" simplePos="0" relativeHeight="251660288" behindDoc="0" locked="0" layoutInCell="1" allowOverlap="1" wp14:anchorId="195B666A" wp14:editId="6274C2B4">
            <wp:simplePos x="0" y="0"/>
            <wp:positionH relativeFrom="column">
              <wp:posOffset>0</wp:posOffset>
            </wp:positionH>
            <wp:positionV relativeFrom="paragraph">
              <wp:posOffset>1270</wp:posOffset>
            </wp:positionV>
            <wp:extent cx="1718945" cy="1054735"/>
            <wp:effectExtent l="0" t="0" r="0" b="0"/>
            <wp:wrapThrough wrapText="bothSides">
              <wp:wrapPolygon edited="0">
                <wp:start x="0" y="0"/>
                <wp:lineTo x="0" y="21067"/>
                <wp:lineTo x="21305" y="21067"/>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054735"/>
                    </a:xfrm>
                    <a:prstGeom prst="rect">
                      <a:avLst/>
                    </a:prstGeom>
                    <a:noFill/>
                  </pic:spPr>
                </pic:pic>
              </a:graphicData>
            </a:graphic>
          </wp:anchor>
        </w:drawing>
      </w:r>
      <w:r>
        <w:rPr>
          <w:color w:val="00B050"/>
        </w:rPr>
        <w:t>Education at home</w:t>
      </w:r>
    </w:p>
    <w:p w14:paraId="4CFAFD33" w14:textId="77777777" w:rsidR="00894C40" w:rsidRDefault="00894C40" w:rsidP="00894C40">
      <w:pPr>
        <w:pStyle w:val="5Abstract"/>
        <w:rPr>
          <w:noProof/>
          <w:color w:val="002060"/>
          <w:sz w:val="48"/>
          <w:lang w:val="en-GB" w:eastAsia="en-GB"/>
        </w:rPr>
      </w:pPr>
      <w:r w:rsidRPr="00894C40">
        <w:rPr>
          <w:noProof/>
          <w:color w:val="002060"/>
          <w:sz w:val="48"/>
          <w:lang w:val="en-GB" w:eastAsia="en-GB"/>
        </w:rPr>
        <w:t>German</w:t>
      </w:r>
    </w:p>
    <w:p w14:paraId="53D0602C" w14:textId="77777777" w:rsidR="00894C40" w:rsidRPr="00894C40" w:rsidRDefault="00894C40" w:rsidP="00894C40">
      <w:pPr>
        <w:pStyle w:val="5Abstract"/>
        <w:rPr>
          <w:color w:val="002060"/>
          <w:sz w:val="48"/>
          <w:lang w:val="en-GB"/>
        </w:rPr>
      </w:pPr>
      <w:r w:rsidRPr="00894C40">
        <w:rPr>
          <w:noProof/>
          <w:color w:val="002060"/>
          <w:sz w:val="48"/>
          <w:lang w:val="en-GB" w:eastAsia="en-GB"/>
        </w:rPr>
        <mc:AlternateContent>
          <mc:Choice Requires="wps">
            <w:drawing>
              <wp:anchor distT="4294967295" distB="4294967295" distL="114300" distR="114300" simplePos="0" relativeHeight="251659264" behindDoc="0" locked="0" layoutInCell="1" allowOverlap="1" wp14:anchorId="345E5732" wp14:editId="2243F0E8">
                <wp:simplePos x="0" y="0"/>
                <wp:positionH relativeFrom="margin">
                  <wp:align>left</wp:align>
                </wp:positionH>
                <wp:positionV relativeFrom="paragraph">
                  <wp:posOffset>206375</wp:posOffset>
                </wp:positionV>
                <wp:extent cx="6158865" cy="0"/>
                <wp:effectExtent l="0" t="0" r="32385" b="19050"/>
                <wp:wrapNone/>
                <wp:docPr id="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AA8AB" id="Straight Connector 11"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484.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" strokecolor="#00b050" strokeweight="1pt">
                <v:stroke joinstyle="miter"/>
                <o:lock v:ext="edit" shapetype="f"/>
                <w10:wrap anchorx="margin"/>
              </v:line>
            </w:pict>
          </mc:Fallback>
        </mc:AlternateContent>
      </w:r>
    </w:p>
    <w:p w14:paraId="7C065F3B" w14:textId="77777777" w:rsidR="00894C40" w:rsidRDefault="00894C40" w:rsidP="00894C40">
      <w:pPr>
        <w:rPr>
          <w:rFonts w:ascii="Arial" w:hAnsi="Arial" w:cs="Arial"/>
          <w:color w:val="002060"/>
          <w:sz w:val="32"/>
        </w:rPr>
      </w:pPr>
      <w:r w:rsidRPr="00894C40">
        <w:rPr>
          <w:rFonts w:ascii="Arial" w:hAnsi="Arial" w:cs="Arial"/>
          <w:color w:val="002060"/>
          <w:sz w:val="32"/>
        </w:rPr>
        <w:t xml:space="preserve">Alongside completing your assigned BBC </w:t>
      </w:r>
      <w:proofErr w:type="spellStart"/>
      <w:r w:rsidRPr="00894C40">
        <w:rPr>
          <w:rFonts w:ascii="Arial" w:hAnsi="Arial" w:cs="Arial"/>
          <w:color w:val="002060"/>
          <w:sz w:val="32"/>
        </w:rPr>
        <w:t>Bitesize</w:t>
      </w:r>
      <w:proofErr w:type="spellEnd"/>
      <w:r w:rsidRPr="00894C40">
        <w:rPr>
          <w:rFonts w:ascii="Arial" w:hAnsi="Arial" w:cs="Arial"/>
          <w:color w:val="002060"/>
          <w:sz w:val="32"/>
        </w:rPr>
        <w:t xml:space="preserve"> work, here are some additional tasks to complete at home.</w:t>
      </w:r>
    </w:p>
    <w:p w14:paraId="1B80662D" w14:textId="77777777" w:rsidR="00894C40" w:rsidRPr="00894C40" w:rsidRDefault="00894C40" w:rsidP="00894C40">
      <w:pPr>
        <w:rPr>
          <w:rFonts w:ascii="Arial" w:hAnsi="Arial" w:cs="Arial"/>
          <w:color w:val="002060"/>
          <w:sz w:val="32"/>
        </w:rPr>
      </w:pPr>
      <w:bookmarkStart w:id="0" w:name="_GoBack"/>
      <w:bookmarkEnd w:id="0"/>
    </w:p>
    <w:p w14:paraId="27DC9D0C" w14:textId="77777777" w:rsidR="00894C40" w:rsidRPr="00894C40" w:rsidRDefault="00894C40" w:rsidP="00894C40">
      <w:pPr>
        <w:pStyle w:val="ListParagraph"/>
        <w:numPr>
          <w:ilvl w:val="0"/>
          <w:numId w:val="1"/>
        </w:numPr>
        <w:ind w:left="709"/>
        <w:rPr>
          <w:rFonts w:ascii="Arial" w:hAnsi="Arial" w:cs="Arial"/>
          <w:sz w:val="28"/>
        </w:rPr>
      </w:pPr>
      <w:r w:rsidRPr="00894C40">
        <w:rPr>
          <w:rFonts w:ascii="Arial" w:hAnsi="Arial" w:cs="Arial"/>
          <w:sz w:val="28"/>
          <w:u w:val="single"/>
        </w:rPr>
        <w:t>Watch a DVD in German:</w:t>
      </w:r>
      <w:r w:rsidRPr="00894C40">
        <w:rPr>
          <w:rFonts w:ascii="Arial" w:hAnsi="Arial" w:cs="Arial"/>
          <w:sz w:val="28"/>
        </w:rPr>
        <w:t xml:space="preserve"> on some DVDs you can change the language to watch it in German – this is a great way to listen to the German language and you will pick up some new words along the way.  It would be fun to watch your favourite film in a different language - you could hear Elsa singing ‘Let it Go’ in German or laugh along with German Buzz </w:t>
      </w:r>
      <w:proofErr w:type="spellStart"/>
      <w:r w:rsidRPr="00894C40">
        <w:rPr>
          <w:rFonts w:ascii="Arial" w:hAnsi="Arial" w:cs="Arial"/>
          <w:sz w:val="28"/>
        </w:rPr>
        <w:t>Lightyear</w:t>
      </w:r>
      <w:proofErr w:type="spellEnd"/>
      <w:r w:rsidRPr="00894C40">
        <w:rPr>
          <w:rFonts w:ascii="Arial" w:hAnsi="Arial" w:cs="Arial"/>
          <w:sz w:val="28"/>
        </w:rPr>
        <w:t>!</w:t>
      </w:r>
    </w:p>
    <w:p w14:paraId="5581A0E3" w14:textId="77777777" w:rsidR="00894C40" w:rsidRPr="00894C40" w:rsidRDefault="00894C40" w:rsidP="00894C40">
      <w:pPr>
        <w:pStyle w:val="ListParagraph"/>
        <w:ind w:left="709"/>
        <w:rPr>
          <w:rFonts w:ascii="Arial" w:hAnsi="Arial" w:cs="Arial"/>
          <w:sz w:val="28"/>
        </w:rPr>
      </w:pPr>
    </w:p>
    <w:p w14:paraId="690601E6" w14:textId="77777777" w:rsidR="00894C40" w:rsidRPr="00894C40" w:rsidRDefault="00894C40" w:rsidP="00894C40">
      <w:pPr>
        <w:pStyle w:val="ListParagraph"/>
        <w:numPr>
          <w:ilvl w:val="0"/>
          <w:numId w:val="1"/>
        </w:numPr>
        <w:ind w:left="709"/>
        <w:rPr>
          <w:rFonts w:ascii="Arial" w:hAnsi="Arial" w:cs="Arial"/>
          <w:sz w:val="28"/>
        </w:rPr>
      </w:pPr>
      <w:r w:rsidRPr="00894C40">
        <w:rPr>
          <w:rFonts w:ascii="Arial" w:hAnsi="Arial" w:cs="Arial"/>
          <w:sz w:val="28"/>
          <w:u w:val="single"/>
        </w:rPr>
        <w:t>Project:</w:t>
      </w:r>
      <w:r w:rsidRPr="00894C40">
        <w:rPr>
          <w:rFonts w:ascii="Arial" w:hAnsi="Arial" w:cs="Arial"/>
          <w:sz w:val="28"/>
        </w:rPr>
        <w:t xml:space="preserve">  Use your 4 Knowledge Organisers to design a project all about yourself.  You can include lots of information about yourself, your family, your pets, your hobbies, your school subjects and teachers.  Make it really interesting, bright and colourful.  You could present the information as a presentation with slides on a computer, as a poster, a leaflet, mini book, as a song or in any unique way you choose.  Just make sure there is lots of great German.</w:t>
      </w:r>
    </w:p>
    <w:p w14:paraId="2683C1CD" w14:textId="77777777" w:rsidR="00894C40" w:rsidRPr="00894C40" w:rsidRDefault="00894C40" w:rsidP="00894C40">
      <w:pPr>
        <w:pStyle w:val="ListParagraph"/>
        <w:rPr>
          <w:rFonts w:ascii="Arial" w:hAnsi="Arial" w:cs="Arial"/>
          <w:sz w:val="28"/>
        </w:rPr>
      </w:pPr>
    </w:p>
    <w:p w14:paraId="27AEA8DF" w14:textId="77777777" w:rsidR="00894C40" w:rsidRPr="00894C40" w:rsidRDefault="00894C40" w:rsidP="00894C40">
      <w:pPr>
        <w:pStyle w:val="ListParagraph"/>
        <w:numPr>
          <w:ilvl w:val="0"/>
          <w:numId w:val="1"/>
        </w:numPr>
        <w:ind w:left="709"/>
        <w:rPr>
          <w:rFonts w:ascii="Arial" w:hAnsi="Arial" w:cs="Arial"/>
          <w:sz w:val="28"/>
        </w:rPr>
      </w:pPr>
      <w:r w:rsidRPr="00894C40">
        <w:rPr>
          <w:rFonts w:ascii="Arial" w:hAnsi="Arial" w:cs="Arial"/>
          <w:sz w:val="28"/>
          <w:u w:val="single"/>
        </w:rPr>
        <w:t>German A-Z:</w:t>
      </w:r>
      <w:r w:rsidRPr="00894C40">
        <w:rPr>
          <w:rFonts w:ascii="Arial" w:hAnsi="Arial" w:cs="Arial"/>
          <w:sz w:val="28"/>
        </w:rPr>
        <w:t xml:space="preserve"> Use the online translator or a dictionary to make your own German A-Z – Can you find 5 new and useful words for each letter which you can then use in your German when we get back to school?</w:t>
      </w:r>
    </w:p>
    <w:p w14:paraId="72912CDB" w14:textId="77777777" w:rsidR="00894C40" w:rsidRPr="00894C40" w:rsidRDefault="00894C40" w:rsidP="00894C40">
      <w:pPr>
        <w:pStyle w:val="ListParagraph"/>
        <w:rPr>
          <w:rFonts w:ascii="Arial" w:hAnsi="Arial" w:cs="Arial"/>
          <w:sz w:val="28"/>
        </w:rPr>
      </w:pPr>
      <w:hyperlink r:id="rId9" w:history="1">
        <w:r w:rsidRPr="00894C40">
          <w:rPr>
            <w:rStyle w:val="Hyperlink"/>
            <w:rFonts w:ascii="Arial" w:hAnsi="Arial" w:cs="Arial"/>
            <w:sz w:val="28"/>
          </w:rPr>
          <w:t>https://www.leo.org/german-english</w:t>
        </w:r>
      </w:hyperlink>
      <w:r w:rsidRPr="00894C40">
        <w:rPr>
          <w:rFonts w:ascii="Arial" w:hAnsi="Arial" w:cs="Arial"/>
          <w:sz w:val="28"/>
        </w:rPr>
        <w:t xml:space="preserve"> </w:t>
      </w:r>
    </w:p>
    <w:p w14:paraId="4672B017" w14:textId="77777777" w:rsidR="00985A4D" w:rsidRDefault="00985A4D"/>
    <w:sectPr w:rsidR="0098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B90"/>
    <w:multiLevelType w:val="hybridMultilevel"/>
    <w:tmpl w:val="51D00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0"/>
    <w:rsid w:val="00894C40"/>
    <w:rsid w:val="0098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180B9"/>
  <w15:chartTrackingRefBased/>
  <w15:docId w15:val="{B43ED3C4-CB0E-48BE-9CE2-DBD5DFCA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C40"/>
    <w:rPr>
      <w:color w:val="0563C1" w:themeColor="hyperlink"/>
      <w:u w:val="single"/>
    </w:rPr>
  </w:style>
  <w:style w:type="paragraph" w:styleId="ListParagraph">
    <w:name w:val="List Paragraph"/>
    <w:basedOn w:val="Normal"/>
    <w:uiPriority w:val="34"/>
    <w:qFormat/>
    <w:rsid w:val="00894C40"/>
    <w:pPr>
      <w:spacing w:line="256" w:lineRule="auto"/>
      <w:ind w:left="720"/>
      <w:contextualSpacing/>
    </w:pPr>
    <w:rPr>
      <w:rFonts w:ascii="Calibri" w:eastAsia="Calibri" w:hAnsi="Calibri" w:cs="Times New Roman"/>
    </w:rPr>
  </w:style>
  <w:style w:type="paragraph" w:customStyle="1" w:styleId="5Abstract">
    <w:name w:val="5 Abstract"/>
    <w:qFormat/>
    <w:rsid w:val="00894C40"/>
    <w:pPr>
      <w:spacing w:after="240"/>
    </w:pPr>
    <w:rPr>
      <w:rFonts w:ascii="Arial" w:eastAsia="MS Mincho" w:hAnsi="Arial" w:cs="Times New Roman"/>
      <w:sz w:val="28"/>
      <w:szCs w:val="28"/>
      <w:lang w:val="en-US"/>
    </w:rPr>
  </w:style>
  <w:style w:type="paragraph" w:customStyle="1" w:styleId="4Heading1">
    <w:name w:val="4 Heading 1"/>
    <w:basedOn w:val="Heading1"/>
    <w:next w:val="5Abstract"/>
    <w:qFormat/>
    <w:rsid w:val="00894C40"/>
    <w:pPr>
      <w:keepNext w:val="0"/>
      <w:keepLines w:val="0"/>
      <w:spacing w:before="0" w:after="480" w:line="240" w:lineRule="auto"/>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894C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o.org/german-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EDEC043B644FB48C86448EB0D7CC" ma:contentTypeVersion="13" ma:contentTypeDescription="Create a new document." ma:contentTypeScope="" ma:versionID="107cc0d4913ae08d850c8f2046e9e3fa">
  <xsd:schema xmlns:xsd="http://www.w3.org/2001/XMLSchema" xmlns:xs="http://www.w3.org/2001/XMLSchema" xmlns:p="http://schemas.microsoft.com/office/2006/metadata/properties" xmlns:ns3="1f848d5e-1d75-485d-817e-b0e040d4b67e" xmlns:ns4="f0a2080e-d731-40b5-85aa-1ff0c6751c65" targetNamespace="http://schemas.microsoft.com/office/2006/metadata/properties" ma:root="true" ma:fieldsID="9c8650da59a6a2d54b4287dc0c2b9602" ns3:_="" ns4:_="">
    <xsd:import namespace="1f848d5e-1d75-485d-817e-b0e040d4b67e"/>
    <xsd:import namespace="f0a2080e-d731-40b5-85aa-1ff0c6751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48d5e-1d75-485d-817e-b0e040d4b6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2080e-d731-40b5-85aa-1ff0c6751c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30D37-83C6-43E3-AF0F-C86F6CD8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48d5e-1d75-485d-817e-b0e040d4b67e"/>
    <ds:schemaRef ds:uri="f0a2080e-d731-40b5-85aa-1ff0c6751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41BB6-2247-44E0-9864-04112CF1724A}">
  <ds:schemaRefs>
    <ds:schemaRef ds:uri="http://schemas.microsoft.com/sharepoint/v3/contenttype/forms"/>
  </ds:schemaRefs>
</ds:datastoreItem>
</file>

<file path=customXml/itemProps3.xml><?xml version="1.0" encoding="utf-8"?>
<ds:datastoreItem xmlns:ds="http://schemas.openxmlformats.org/officeDocument/2006/customXml" ds:itemID="{AC12FDC1-3482-415E-902A-1876E5BACEF3}">
  <ds:schemaRefs>
    <ds:schemaRef ds:uri="http://schemas.microsoft.com/office/2006/documentManagement/types"/>
    <ds:schemaRef ds:uri="f0a2080e-d731-40b5-85aa-1ff0c6751c6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f848d5e-1d75-485d-817e-b0e040d4b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Gormal</dc:creator>
  <cp:keywords/>
  <dc:description/>
  <cp:lastModifiedBy>Anna Gormal</cp:lastModifiedBy>
  <cp:revision>1</cp:revision>
  <dcterms:created xsi:type="dcterms:W3CDTF">2020-03-26T11:50:00Z</dcterms:created>
  <dcterms:modified xsi:type="dcterms:W3CDTF">2020-03-26T11:55:00Z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0x010100FE73EDEC043B644FB48C86448EB0D7CC</vt:lpwstr>
  </property>
</Properties>
</file>